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37" w:rsidRPr="009E04F8" w:rsidRDefault="00F91537" w:rsidP="00F91537">
      <w:pPr>
        <w:ind w:firstLine="720"/>
        <w:jc w:val="center"/>
        <w:rPr>
          <w:lang w:val="uk-UA"/>
        </w:rPr>
      </w:pPr>
    </w:p>
    <w:p w:rsidR="00F91537" w:rsidRPr="009E04F8" w:rsidRDefault="00F91537" w:rsidP="00F91537">
      <w:pPr>
        <w:ind w:firstLine="708"/>
        <w:jc w:val="center"/>
        <w:rPr>
          <w:b/>
          <w:lang w:val="uk-UA"/>
        </w:rPr>
      </w:pPr>
      <w:r w:rsidRPr="009E04F8">
        <w:rPr>
          <w:b/>
          <w:lang w:val="uk-UA" w:eastAsia="uk-UA"/>
        </w:rPr>
        <w:t xml:space="preserve">Роз’яснення щодо термінів </w:t>
      </w:r>
      <w:r w:rsidRPr="009E04F8">
        <w:rPr>
          <w:b/>
          <w:lang w:val="uk-UA"/>
        </w:rPr>
        <w:t>розрахунків у сфері зовнішньоекономічної діяльності</w:t>
      </w:r>
    </w:p>
    <w:p w:rsidR="00F91537" w:rsidRPr="009E04F8" w:rsidRDefault="00F91537" w:rsidP="00F91537">
      <w:pPr>
        <w:jc w:val="both"/>
        <w:rPr>
          <w:lang w:val="uk-UA" w:eastAsia="uk-UA"/>
        </w:rPr>
      </w:pPr>
      <w:r w:rsidRPr="009E04F8">
        <w:rPr>
          <w:b/>
          <w:lang w:val="uk-UA"/>
        </w:rPr>
        <w:tab/>
      </w:r>
      <w:r w:rsidRPr="009E04F8">
        <w:rPr>
          <w:lang w:val="uk-UA"/>
        </w:rPr>
        <w:t>Р</w:t>
      </w:r>
      <w:r w:rsidRPr="009E04F8">
        <w:rPr>
          <w:lang w:val="uk-UA" w:eastAsia="uk-UA"/>
        </w:rPr>
        <w:t xml:space="preserve">озрахунки за операціями з експорту та імпорту товарів, передбачені у ст. 1 та 2 Закону України «Про порядок здійснення розрахунків в іноземній валюті» </w:t>
      </w:r>
      <w:r w:rsidRPr="009E04F8">
        <w:rPr>
          <w:lang w:val="uk-UA"/>
        </w:rPr>
        <w:t>від 23.09.1994 року N185/94-ВР (далі – Закон №185/94-ВР)</w:t>
      </w:r>
      <w:r w:rsidRPr="009E04F8">
        <w:rPr>
          <w:lang w:val="uk-UA" w:eastAsia="uk-UA"/>
        </w:rPr>
        <w:t>, здійснюються у термін, що не перевищує 180 календарних днів.</w:t>
      </w:r>
    </w:p>
    <w:p w:rsidR="00F91537" w:rsidRPr="009E04F8" w:rsidRDefault="00F91537" w:rsidP="00F91537">
      <w:pPr>
        <w:ind w:firstLine="708"/>
        <w:jc w:val="both"/>
        <w:rPr>
          <w:lang w:val="uk-UA"/>
        </w:rPr>
      </w:pPr>
      <w:r w:rsidRPr="009E04F8">
        <w:rPr>
          <w:lang w:val="uk-UA"/>
        </w:rPr>
        <w:t>Якщо нерезидент не вкладається в установлені законом рамки, резидент може звернутися до центрального органу виконавчої влади, що реалізує державну політику у сфері економічного розвитку (</w:t>
      </w:r>
      <w:proofErr w:type="spellStart"/>
      <w:r w:rsidRPr="009E04F8">
        <w:rPr>
          <w:lang w:val="uk-UA"/>
        </w:rPr>
        <w:t>Мінекономрозвитку</w:t>
      </w:r>
      <w:proofErr w:type="spellEnd"/>
      <w:r w:rsidRPr="009E04F8">
        <w:rPr>
          <w:lang w:val="uk-UA"/>
        </w:rPr>
        <w:t xml:space="preserve"> України), аби подовжити дозволені законом 180 днів й уникнути пені.</w:t>
      </w:r>
    </w:p>
    <w:p w:rsidR="00F91537" w:rsidRPr="009E04F8" w:rsidRDefault="00F91537" w:rsidP="00F91537">
      <w:pPr>
        <w:jc w:val="both"/>
        <w:rPr>
          <w:lang w:val="uk-UA"/>
        </w:rPr>
      </w:pPr>
      <w:r w:rsidRPr="009E04F8">
        <w:rPr>
          <w:lang w:val="uk-UA"/>
        </w:rPr>
        <w:tab/>
        <w:t>Строки розрахунків можуть бути подовжені лише у разі виконання резидентами операцій за договорами виробничої кооперації, консигнації, комплексного будівництва, тендерної поставки, гарантійного обслуговування, поставки складних технічних виробів і товарів спеціального призначення (ч.1 ст. 6 Закону N185/94-ВР, п. 2 Порядку продовження строків розрахунків за зовнішньоекономічними операціями, затвердженого постановою КМУ від 29.12.07 р. №1409 (далі – Порядок №1409).</w:t>
      </w:r>
    </w:p>
    <w:p w:rsidR="00F91537" w:rsidRPr="009E04F8" w:rsidRDefault="00F91537" w:rsidP="00F91537">
      <w:pPr>
        <w:jc w:val="both"/>
        <w:rPr>
          <w:lang w:val="uk-UA"/>
        </w:rPr>
      </w:pPr>
      <w:r w:rsidRPr="009E04F8">
        <w:rPr>
          <w:lang w:val="uk-UA"/>
        </w:rPr>
        <w:tab/>
        <w:t xml:space="preserve">У висновку щодо подовження строків розрахунків за зовнішньоекономічними операціями </w:t>
      </w:r>
      <w:proofErr w:type="spellStart"/>
      <w:r w:rsidRPr="009E04F8">
        <w:rPr>
          <w:lang w:val="uk-UA"/>
        </w:rPr>
        <w:t>Мінекономрозвитку</w:t>
      </w:r>
      <w:proofErr w:type="spellEnd"/>
      <w:r w:rsidRPr="009E04F8">
        <w:rPr>
          <w:lang w:val="uk-UA"/>
        </w:rPr>
        <w:t xml:space="preserve"> України вказується строк, на який подовжено розрахунки. </w:t>
      </w:r>
      <w:proofErr w:type="spellStart"/>
      <w:r w:rsidRPr="009E04F8">
        <w:rPr>
          <w:lang w:val="uk-UA"/>
        </w:rPr>
        <w:t>Мінекономрозвитку</w:t>
      </w:r>
      <w:proofErr w:type="spellEnd"/>
      <w:r w:rsidRPr="009E04F8">
        <w:rPr>
          <w:lang w:val="uk-UA"/>
        </w:rPr>
        <w:t xml:space="preserve"> України протягом п'яти робочих днів з дати видачі висновку інформує Національний банк України та центральний орган виконавчої влади, що забезпечує формування та реалізує державну податкову і митну політику, про видачу такого висновку (ч.3 ст. 6 Закону N185/94-ВР). Подовжувати його можна неодноразово (</w:t>
      </w:r>
      <w:proofErr w:type="spellStart"/>
      <w:r w:rsidRPr="009E04F8">
        <w:rPr>
          <w:lang w:val="uk-UA"/>
        </w:rPr>
        <w:t>абз</w:t>
      </w:r>
      <w:proofErr w:type="spellEnd"/>
      <w:r w:rsidRPr="009E04F8">
        <w:rPr>
          <w:lang w:val="uk-UA"/>
        </w:rPr>
        <w:t>. 3 п. 3 Порядку №1409).</w:t>
      </w:r>
    </w:p>
    <w:p w:rsidR="005D42E1" w:rsidRDefault="005D42E1">
      <w:bookmarkStart w:id="0" w:name="_GoBack"/>
      <w:bookmarkEnd w:id="0"/>
    </w:p>
    <w:sectPr w:rsidR="005D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F2"/>
    <w:rsid w:val="005D42E1"/>
    <w:rsid w:val="008737F2"/>
    <w:rsid w:val="00F9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67355-A3DB-41F1-AE15-018498BC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>n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rda</cp:lastModifiedBy>
  <cp:revision>2</cp:revision>
  <dcterms:created xsi:type="dcterms:W3CDTF">2017-08-28T12:49:00Z</dcterms:created>
  <dcterms:modified xsi:type="dcterms:W3CDTF">2017-08-28T12:49:00Z</dcterms:modified>
</cp:coreProperties>
</file>